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BDD" w:rsidRDefault="00222C46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5EDF">
        <w:t>Министерство науки и высшего образования Республики Казахстан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t>ВКТУ им.Д.Серикбаева</w:t>
      </w: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B55EDF">
      <w:pPr>
        <w:pStyle w:val="a3"/>
        <w:ind w:left="6100"/>
      </w:pPr>
      <w:r>
        <w:t>УТВЕРЖДАЮ:</w:t>
      </w:r>
    </w:p>
    <w:p w:rsidR="001B7BDD" w:rsidRDefault="00B55EDF">
      <w:pPr>
        <w:pStyle w:val="a3"/>
        <w:ind w:left="6100"/>
      </w:pPr>
      <w:r>
        <w:t>Декан ШТАиТЭ:</w:t>
      </w:r>
    </w:p>
    <w:p w:rsidR="001B7BDD" w:rsidRDefault="00B55EDF">
      <w:pPr>
        <w:pStyle w:val="a3"/>
        <w:ind w:left="6100"/>
      </w:pPr>
      <w:r>
        <w:t>Акаев А.М.</w:t>
      </w:r>
    </w:p>
    <w:p w:rsidR="001B7BDD" w:rsidRDefault="000C0775">
      <w:pPr>
        <w:pStyle w:val="a3"/>
        <w:ind w:left="6100"/>
      </w:pPr>
      <w:r>
        <w:t>_____________2022</w:t>
      </w:r>
      <w:r w:rsidR="00B55EDF">
        <w:t xml:space="preserve"> г.</w:t>
      </w: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ТЕОРЕТИЧЕСКИЕ ОСНОВЫ ТЭС</w:t>
      </w:r>
    </w:p>
    <w:p w:rsidR="001B7BDD" w:rsidRDefault="00B55EDF">
      <w:pPr>
        <w:pStyle w:val="a3"/>
        <w:jc w:val="center"/>
      </w:pPr>
      <w:r>
        <w:t>Рабочая учебная программа (силлабус)</w:t>
      </w: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B55EDF">
      <w:pPr>
        <w:pStyle w:val="a3"/>
      </w:pPr>
      <w:r>
        <w:t>Образовательная программа: 6B07103 Теплоэнергетика</w:t>
      </w:r>
    </w:p>
    <w:p w:rsidR="001B7BDD" w:rsidRDefault="00B55EDF">
      <w:pPr>
        <w:pStyle w:val="a3"/>
      </w:pPr>
      <w:r>
        <w:t>Код дисциплины: TOTES4303</w:t>
      </w:r>
    </w:p>
    <w:p w:rsidR="001B7BDD" w:rsidRDefault="00B55EDF">
      <w:pPr>
        <w:pStyle w:val="a3"/>
      </w:pPr>
      <w:r>
        <w:t>Количество кредитов: 4</w:t>
      </w:r>
    </w:p>
    <w:p w:rsidR="001B7BDD" w:rsidRDefault="00B55EDF">
      <w:pPr>
        <w:pStyle w:val="a3"/>
      </w:pPr>
      <w:r>
        <w:t>Цикл: ПД</w:t>
      </w:r>
    </w:p>
    <w:p w:rsidR="001B7BDD" w:rsidRDefault="00B55EDF">
      <w:pPr>
        <w:pStyle w:val="a3"/>
      </w:pPr>
      <w:r>
        <w:t>Компонент: КВ</w:t>
      </w: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0C0775">
      <w:pPr>
        <w:pStyle w:val="a3"/>
        <w:jc w:val="center"/>
      </w:pPr>
      <w:r>
        <w:t>Усть-Каменогорск, 2022</w:t>
      </w:r>
      <w:r w:rsidR="00B55EDF">
        <w:br w:type="page"/>
      </w:r>
    </w:p>
    <w:p w:rsidR="001B7BDD" w:rsidRDefault="00B55EDF">
      <w:pPr>
        <w:pStyle w:val="a3"/>
        <w:ind w:firstLine="567"/>
      </w:pPr>
      <w:r>
        <w:lastRenderedPageBreak/>
        <w:t>Рабочая учебная программа (силлабус) разработана в школе «ШТАиТЭ»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B7BDD" w:rsidRDefault="001B7BDD">
      <w:pPr>
        <w:pStyle w:val="a3"/>
      </w:pPr>
    </w:p>
    <w:p w:rsidR="001B7BDD" w:rsidRDefault="00B55EDF">
      <w:pPr>
        <w:pStyle w:val="a3"/>
      </w:pPr>
      <w:r>
        <w:t>Одобрено Комиссией по обеспечению качества</w:t>
      </w:r>
    </w:p>
    <w:p w:rsidR="001B7BDD" w:rsidRDefault="001B7BDD">
      <w:pPr>
        <w:pStyle w:val="a3"/>
      </w:pPr>
    </w:p>
    <w:p w:rsidR="001B7BDD" w:rsidRDefault="00B55EDF">
      <w:pPr>
        <w:pStyle w:val="a3"/>
        <w:tabs>
          <w:tab w:val="left" w:pos="6500"/>
        </w:tabs>
      </w:pPr>
      <w:r>
        <w:t>Председатель</w:t>
      </w:r>
      <w:r>
        <w:tab/>
        <w:t>Сегеда Т.А.</w:t>
      </w:r>
    </w:p>
    <w:p w:rsidR="001B7BDD" w:rsidRDefault="00B55EDF">
      <w:pPr>
        <w:pStyle w:val="a3"/>
      </w:pPr>
      <w:r>
        <w:t>Дата    29.08.2022 г.   протокол №1</w:t>
      </w:r>
    </w:p>
    <w:p w:rsidR="001B7BDD" w:rsidRDefault="001B7BDD">
      <w:pPr>
        <w:pStyle w:val="a3"/>
      </w:pPr>
    </w:p>
    <w:p w:rsidR="001B7BDD" w:rsidRDefault="00B55ED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1B7BDD" w:rsidRDefault="00B55EDF">
      <w:pPr>
        <w:pStyle w:val="a3"/>
        <w:tabs>
          <w:tab w:val="left" w:pos="6500"/>
        </w:tabs>
        <w:ind w:left="6500" w:hanging="6500"/>
        <w:jc w:val="left"/>
      </w:pPr>
      <w:r>
        <w:tab/>
        <w:t>6B07103</w:t>
      </w:r>
    </w:p>
    <w:p w:rsidR="001B7BDD" w:rsidRDefault="001B7BDD">
      <w:pPr>
        <w:pStyle w:val="a3"/>
      </w:pPr>
    </w:p>
    <w:p w:rsidR="001B7BDD" w:rsidRDefault="00B55ED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Нургалиева А.Т.</w:t>
      </w:r>
    </w:p>
    <w:p w:rsidR="001B7BDD" w:rsidRDefault="00B55ED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1B7BDD" w:rsidRDefault="00B55EDF" w:rsidP="000C0775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1B7BDD" w:rsidRDefault="001B7BDD">
      <w:pPr>
        <w:pStyle w:val="a3"/>
      </w:pPr>
    </w:p>
    <w:p w:rsidR="001B7BDD" w:rsidRDefault="001B7BDD">
      <w:pPr>
        <w:pStyle w:val="a3"/>
      </w:pPr>
    </w:p>
    <w:p w:rsidR="001B7BDD" w:rsidRDefault="00B55EDF">
      <w:pPr>
        <w:pStyle w:val="a3"/>
      </w:pPr>
      <w:r>
        <w:br w:type="page"/>
      </w:r>
    </w:p>
    <w:p w:rsidR="001B7BDD" w:rsidRDefault="00B55ED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1.1 Краткое описание дисциплины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В результате обучения дисциплины студенты получат знания об основных типах тепловых электростанций (ТЭС), их назначении, условиях расположения и параметрах, принципиальных схемах энергетических установок и методах их расчета, технологических схемах ТЭС, а также потерях теплоты в рабочем процессе ТЭС.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Цель изучения дисциплины:</w:t>
      </w:r>
    </w:p>
    <w:p w:rsidR="001B7BDD" w:rsidRDefault="00B55EDF">
      <w:pPr>
        <w:pStyle w:val="a3"/>
        <w:ind w:firstLine="567"/>
      </w:pPr>
      <w:r>
        <w:t>Приобретение студентами знаний об общих принципах, структуре, и функционировании теплоэнергетических систем промышленных предприятий, постановки и решения задач с основами проектирования и эксплуатации тепловых электрических станций.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Задачи изучения дисциплины:</w:t>
      </w:r>
    </w:p>
    <w:p w:rsidR="001B7BDD" w:rsidRDefault="00B55EDF">
      <w:pPr>
        <w:pStyle w:val="a3"/>
        <w:ind w:firstLine="567"/>
      </w:pPr>
      <w:r>
        <w:t>- В результате изучения данной студент должен знать: основные типы тепловых электростанций (ТЭС), их назначение, условия расположения и параметры.</w:t>
      </w:r>
    </w:p>
    <w:p w:rsidR="001B7BDD" w:rsidRDefault="00B55EDF">
      <w:pPr>
        <w:pStyle w:val="a3"/>
        <w:ind w:firstLine="567"/>
      </w:pPr>
      <w:r>
        <w:t>- расчет тепловых нагрузок систем теплоснабжения..</w:t>
      </w:r>
    </w:p>
    <w:p w:rsidR="001B7BDD" w:rsidRDefault="00B55EDF">
      <w:pPr>
        <w:pStyle w:val="a3"/>
        <w:ind w:firstLine="567"/>
      </w:pPr>
      <w:r>
        <w:t>- составлять и рассчитывать принципиальные тепловые схемы различных типов промышленных тепловых электростанций</w:t>
      </w:r>
    </w:p>
    <w:p w:rsidR="001B7BDD" w:rsidRDefault="00B55EDF">
      <w:pPr>
        <w:pStyle w:val="a3"/>
        <w:ind w:firstLine="567"/>
      </w:pPr>
      <w:r>
        <w:t>- методику расчета принципиальных тепловых схем ТЭС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1.3 Результаты обучения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B7BDD" w:rsidRDefault="001B7BD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B7BDD">
        <w:trPr>
          <w:tblHeader/>
        </w:trPr>
        <w:tc>
          <w:tcPr>
            <w:tcW w:w="1119" w:type="pct"/>
            <w:vMerge w:val="restart"/>
          </w:tcPr>
          <w:p w:rsidR="001B7BDD" w:rsidRDefault="00B55ED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B7BDD" w:rsidRDefault="00B55ED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B7BDD">
        <w:trPr>
          <w:tblHeader/>
        </w:trPr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2015" w:type="pct"/>
          </w:tcPr>
          <w:p w:rsidR="001B7BDD" w:rsidRDefault="00B55ED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B7BDD" w:rsidRDefault="00B55EDF">
            <w:pPr>
              <w:pStyle w:val="a3"/>
              <w:jc w:val="center"/>
            </w:pPr>
            <w:r>
              <w:t>дисциплины</w:t>
            </w:r>
          </w:p>
        </w:tc>
      </w:tr>
      <w:tr w:rsidR="001B7BDD"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rPr>
                <w:sz w:val="20"/>
              </w:rPr>
              <w:t>КК9 - Способность к обслуживанию технологического оборудования, составлению заявок на оборудование, запасные части, к подготовке технической документации на ремонт.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0"/>
              </w:rPr>
              <w:t>РО17 - Владеть методами организации монтажных, наладочных и ремонтных работ тепло технологического оборудования и систем тепло- и энергоснабжения.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В результате изучения данной дисциплины студенты должны иметь представление: об основном и вспомогательном оборудовании электрических станций;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о видах нагрузок ТЭЦ и КЭС;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о регенеративном подогреве питательной воды;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о работе вспомогательных систем и хозяйств станции;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принципы построения тепловых схем ТЭС;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режимы работы, эксплуатацию оборудования ТЭС.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В результате обучения студенты должны уметь выполнять тепловые расчеты тепловых схем ТЭС;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определить затраты топливно-энергетических и материальных ресурсов при проектировании ТЭС;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выбирать типы и характеристики основного и вспомогательного оборудования ТЭС.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методикой расчета принципиальной тепловой схемы ТЭС.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усвоение студентами необходимых навыков проектирования и эксплуатации тепловых электрических станций.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Уметь выполнять сложные комплексные задачи по проектированию ТЭС в междисциплинарной и интернациональной среде</w:t>
            </w:r>
          </w:p>
          <w:p w:rsidR="001B7BDD" w:rsidRDefault="00B55EDF">
            <w:pPr>
              <w:pStyle w:val="a3"/>
              <w:ind w:firstLine="567"/>
            </w:pPr>
            <w:r>
              <w:rPr>
                <w:sz w:val="20"/>
              </w:rPr>
              <w:t>- усвоение студентами необходимых навыков проектирования и эксплуатации тепловых электрических станций.</w:t>
            </w: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0"/>
              </w:rPr>
              <w:t>РО18 - Владеть приемами разработки планов, программ и методик проведения испытаний оборудования, тепловых сетей, тепловых и теплотехнологических систем.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B7BDD" w:rsidRDefault="00B55EDF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B7BDD" w:rsidRDefault="00B55EDF">
      <w:pPr>
        <w:pStyle w:val="a3"/>
        <w:ind w:firstLine="567"/>
      </w:pPr>
      <w:r>
        <w:t xml:space="preserve"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</w:t>
      </w:r>
      <w:r>
        <w:lastRenderedPageBreak/>
        <w:t>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1B7BDD" w:rsidRDefault="00B55EDF">
      <w:pPr>
        <w:pStyle w:val="a3"/>
        <w:ind w:firstLine="567"/>
      </w:pPr>
      <w:r>
        <w:t>В ходе учебных занятий предполагается использовать следующие инновационные образовательные технологии: Современные грамотные темы лекций. Использование информационных и коммуникационных технологий в сфере обучения. Применение личностно ориентированных технологий. Оценка интеллектуального развития.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1.5 Пререквизиты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- Тепломассообмен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1.6 Постреквизиты</w:t>
      </w:r>
    </w:p>
    <w:p w:rsidR="001B7BDD" w:rsidRDefault="001B7BDD">
      <w:pPr>
        <w:pStyle w:val="a3"/>
      </w:pPr>
    </w:p>
    <w:p w:rsidR="001B7BDD" w:rsidRDefault="001B7BDD">
      <w:pPr>
        <w:pStyle w:val="a3"/>
        <w:ind w:firstLine="567"/>
      </w:pP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1.7 Трудоемкость дисциплины</w:t>
      </w:r>
    </w:p>
    <w:p w:rsidR="001B7BDD" w:rsidRDefault="001B7BD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B7BDD">
        <w:trPr>
          <w:tblHeader/>
        </w:trPr>
        <w:tc>
          <w:tcPr>
            <w:tcW w:w="3500" w:type="pct"/>
          </w:tcPr>
          <w:p w:rsidR="001B7BDD" w:rsidRDefault="00B55ED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B7BDD" w:rsidRDefault="00B55EDF">
            <w:pPr>
              <w:pStyle w:val="a3"/>
              <w:jc w:val="center"/>
            </w:pPr>
            <w:r>
              <w:t>часы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30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60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экзамен</w:t>
            </w: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2 СОДЕРЖАНИЕ ДИСЦИПЛИНЫ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2.1 Тематический план</w:t>
      </w:r>
    </w:p>
    <w:p w:rsidR="001B7BDD" w:rsidRDefault="001B7BD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1B7BDD">
        <w:trPr>
          <w:tblHeader/>
        </w:trPr>
        <w:tc>
          <w:tcPr>
            <w:tcW w:w="147" w:type="pct"/>
          </w:tcPr>
          <w:p w:rsidR="001B7BDD" w:rsidRDefault="00B55ED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B7BDD" w:rsidRDefault="00B55ED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B7BDD" w:rsidRDefault="00B55ED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B7BDD" w:rsidRDefault="00B55ED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B7BDD">
        <w:tc>
          <w:tcPr>
            <w:tcW w:w="0" w:type="auto"/>
            <w:gridSpan w:val="4"/>
          </w:tcPr>
          <w:p w:rsidR="001B7BDD" w:rsidRDefault="00B55EDF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1. Классификация электростанции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2. Характеристика промышленных электростанции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3. Технико-экономические показатели ТЭС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4. Комбинированное производство тепловой и электрической энергии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5. Начальные и конечные параметры пара на ТЭС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6. Регенеративный подогрев питательной воды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7. Пристройки и надстройки существующих ТЭС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8. Отпуск теплоты на промышленных ТЭЦ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9. Отпуск горячей воды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10. Потери пара и конденсата и мероприятия по их уменьшения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11. Требования к питательной воде паровых котлов, паропреобразователей, испарителей и добавочной воде тепловой сети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12. Тепловые схемы паротурбинных электростанции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13. Требования к проектируемой ТЭЦ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14. Режимы работы и графики нагрузок промышленных ТЭС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15. Топливоснабжение, очистка дымовых газов, золошлакоудаление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1, 2</w:t>
            </w:r>
          </w:p>
        </w:tc>
      </w:tr>
      <w:tr w:rsidR="001B7BDD">
        <w:tc>
          <w:tcPr>
            <w:tcW w:w="0" w:type="auto"/>
            <w:gridSpan w:val="2"/>
          </w:tcPr>
          <w:p w:rsidR="001B7BDD" w:rsidRDefault="00B55ED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  <w:gridSpan w:val="4"/>
          </w:tcPr>
          <w:p w:rsidR="001B7BDD" w:rsidRDefault="00B55EDF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1. Понятие о теплофикации.</w:t>
            </w:r>
          </w:p>
          <w:p w:rsidR="001B7BDD" w:rsidRDefault="001B7BDD">
            <w:pPr>
              <w:pStyle w:val="a3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2. Показатели режимов работы электрических станции (ТЭС, АЭС)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3. Тепловая экономичность и технико-экономические показатели электрических станций (ТЭС, АЭС)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4. Конденсационные электростанций (КЭС)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5. Теплоэлектроцентрали (ТЭЦ)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6. Атомные электростанции (АЭС)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7. Расчет себестоимости тепловой и электрической энергии на ТЭЦ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8. Расчет себестоимости тепловой и электрической энергии на КЭС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b/>
                <w:sz w:val="22"/>
              </w:rPr>
              <w:t>Тема 9. Воспламенениеф уноса золовых частиц и сажи в газо¬ходах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4, 6</w:t>
            </w:r>
          </w:p>
        </w:tc>
      </w:tr>
      <w:tr w:rsidR="001B7BDD">
        <w:tc>
          <w:tcPr>
            <w:tcW w:w="0" w:type="auto"/>
            <w:gridSpan w:val="2"/>
          </w:tcPr>
          <w:p w:rsidR="001B7BDD" w:rsidRDefault="00B55ED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</w:pP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B7BDD" w:rsidRDefault="001B7BD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1B7BDD">
        <w:trPr>
          <w:trHeight w:val="1229"/>
          <w:tblHeader/>
        </w:trPr>
        <w:tc>
          <w:tcPr>
            <w:tcW w:w="1026" w:type="pct"/>
          </w:tcPr>
          <w:p w:rsidR="001B7BDD" w:rsidRDefault="00B55ED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B7BDD" w:rsidRDefault="00B55ED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B7BDD" w:rsidRDefault="00B55ED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B7BDD" w:rsidRDefault="00B55ED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B7BDD" w:rsidRDefault="00B55ED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B7BDD" w:rsidRDefault="00B55ED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Потребление и производство электрической энергии и теплоты, типы ТЭС.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 xml:space="preserve">Нетрадиционные источники теплоты. Атомные электрические станции. Направление </w:t>
            </w:r>
            <w:r>
              <w:rPr>
                <w:sz w:val="22"/>
              </w:rPr>
              <w:lastRenderedPageBreak/>
              <w:t>развития современной энергетики.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3, 4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lastRenderedPageBreak/>
              <w:t>Основное оборудование ТЭС.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Котельные установки. Турбинные установки. Энергоблоки на сверхкритических параметрах. Повышение начальных параметров как основное направление повышения кпд турбоустановки.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3, 4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Промежуточный перегрев пара.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Энергоблоки и причины внедрения промежуточного перегрева пара. За счет чего возникает положительный экономический эффект.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t>Тест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3, 4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Регенеративный подогрев питательной воды.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Тепловые схемы с регенеративным подогревом. Подробное изучение регенеративной системы на КЭС и на ТЭЦ, как одной из основных составляющих принципиальной тепловой схемы.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3, 4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Потери пара и конденсата и их восполнение.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Конструкция испарительной установки. Многоступенчатые испарительные установки. Схемы включения испарительных установок. Тепловой баланс испарительной установки.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4, 5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Термическая деаэрация питательной воды.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 xml:space="preserve">Схемы включения деаэраторов. Надежная эксплуатация </w:t>
            </w:r>
            <w:r>
              <w:rPr>
                <w:sz w:val="22"/>
              </w:rPr>
              <w:lastRenderedPageBreak/>
              <w:t>деаэраторных установок.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4, 5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lastRenderedPageBreak/>
              <w:t>Отпуск теплоты от ТЭЦ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Отпуск технологического пара на ТЭЦ. Системы теплоснабжения. Сетевые подогревательные установки. Пиковые водогрейные котлы. Работа станции в наиболее ответственный зимний период. Наложение загрузок.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5, 6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Принципиальная тепловая схема ТЭС.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rPr>
                <w:sz w:val="22"/>
              </w:rPr>
              <w:t>Основы составления содержание и примеры принципиальной тепловой схемы. Методика расчета принципиальной тепловой схемы КЭС и ТЭЦ.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5, 6</w:t>
            </w: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B7BDD" w:rsidRDefault="001B7BD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1B7BDD">
        <w:trPr>
          <w:tblHeader/>
        </w:trPr>
        <w:tc>
          <w:tcPr>
            <w:tcW w:w="1850" w:type="pct"/>
            <w:vMerge w:val="restart"/>
          </w:tcPr>
          <w:p w:rsidR="001B7BDD" w:rsidRDefault="00B55ED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1B7BDD" w:rsidRDefault="00B55ED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B7BDD">
        <w:trPr>
          <w:tblHeader/>
        </w:trPr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1B7BDD" w:rsidRDefault="00B55EDF">
            <w:pPr>
              <w:pStyle w:val="a3"/>
              <w:jc w:val="center"/>
            </w:pPr>
            <w:r>
              <w:t>10</w:t>
            </w:r>
          </w:p>
        </w:tc>
      </w:tr>
      <w:tr w:rsidR="001B7BDD">
        <w:tc>
          <w:tcPr>
            <w:tcW w:w="0" w:type="auto"/>
            <w:gridSpan w:val="11"/>
          </w:tcPr>
          <w:p w:rsidR="001B7BDD" w:rsidRDefault="00B55EDF">
            <w:pPr>
              <w:pStyle w:val="a3"/>
              <w:jc w:val="center"/>
            </w:pPr>
            <w:r>
              <w:t>Знание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№1 "Потребление и производство электрической энергии и теплоты, типы ТЭС"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№2 "Основное оборудование ТЭС"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"Понятие о теплофикации."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"Показатели режимов работы электрических станции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№3 "Промежуточный перегрев пара."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 xml:space="preserve">СРС №4 "Регенеративный </w:t>
            </w:r>
            <w:r>
              <w:lastRenderedPageBreak/>
              <w:t>подогрев питательной воды"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lastRenderedPageBreak/>
              <w:t>Практическая работа №3 "Тепловая экономичность и технико-экономические показатели электрических станций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"Конденсационные электростанций (КЭС)"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"Теплоэлектроцентрали (ТЭЦ)"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№1 "Потери пара и конденсата и их восполнение"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№2 "Термическая деаэрация питательной воды"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"Атомные электростанции (АЭС)"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№3 "Отпуск теплоты от ТЭЦ"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№4 "Принципиальная тепловая схема ТЭС"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"Расчет себестоимости тепловой и электрической энергии на ТЭЦ"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Рубежный контроль №2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"Расчет себестоимости тепловой и электрической энергии на КЭС"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</w:tr>
      <w:tr w:rsidR="001B7BDD">
        <w:tc>
          <w:tcPr>
            <w:tcW w:w="0" w:type="auto"/>
            <w:gridSpan w:val="11"/>
          </w:tcPr>
          <w:p w:rsidR="001B7BDD" w:rsidRDefault="00B55EDF">
            <w:pPr>
              <w:pStyle w:val="a3"/>
              <w:jc w:val="center"/>
            </w:pPr>
            <w:r>
              <w:t>Понимание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№1 "Потребление и производство электрической энергии и теплоты, типы ТЭС"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№2 "Основное оборудование ТЭС"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"Понятие о теплофикации."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"Показатели режимов работы электрических станции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№3 "Промежуточный перегрев пара."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lastRenderedPageBreak/>
              <w:t>СРС №4 "Регенеративный подогрев питательной воды"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"Тепловая экономичность и технико-экономические показатели электрических станций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"Конденсационные электростанций (КЭС)"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"Теплоэлектроцентрали (ТЭЦ)"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№1 "Потери пара и конденсата и их восполнение"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№2 "Термическая деаэрация питательной воды"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"Атомные электростанции (АЭС)"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№3 "Отпуск теплоты от ТЭЦ"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№4 "Принципиальная тепловая схема ТЭС"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"Расчет себестоимости тепловой и электрической энергии на ТЭЦ"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"Расчет себестоимости тепловой и электрической энергии на КЭС"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</w:tr>
      <w:tr w:rsidR="001B7BDD">
        <w:tc>
          <w:tcPr>
            <w:tcW w:w="0" w:type="auto"/>
            <w:gridSpan w:val="11"/>
          </w:tcPr>
          <w:p w:rsidR="001B7BDD" w:rsidRDefault="00B55EDF">
            <w:pPr>
              <w:pStyle w:val="a3"/>
              <w:jc w:val="center"/>
            </w:pPr>
            <w:r>
              <w:t>Применение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"Понятие о теплофикации."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"Показатели режимов работы электрических станции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"Тепловая экономичность и технико-экономические показатели электрических станций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"Конденсационные электростанций (КЭС)"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lastRenderedPageBreak/>
              <w:t>Практическая работа №1 "Теплоэлектроцентрали (ТЭЦ)"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"Атомные электростанции (АЭС)"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"Расчет себестоимости тепловой и электрической энергии на ТЭЦ"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"Расчет себестоимости тепловой и электрической энергии на КЭС"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</w:tr>
      <w:tr w:rsidR="001B7BDD">
        <w:tc>
          <w:tcPr>
            <w:tcW w:w="0" w:type="auto"/>
            <w:gridSpan w:val="11"/>
          </w:tcPr>
          <w:p w:rsidR="001B7BDD" w:rsidRDefault="00B55EDF">
            <w:pPr>
              <w:pStyle w:val="a3"/>
              <w:jc w:val="center"/>
            </w:pPr>
            <w:r>
              <w:t>Анализ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"Понятие о теплофикации."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"Показатели режимов работы электрических станции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"Тепловая экономичность и технико-экономические показатели электрических станций (ТЭС, 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"Конденсационные электростанций (КЭС)"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Рубежный контроль №1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"Теплоэлектроцентрали (ТЭЦ)"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"Атомные электростанции (АЭС)"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"Расчет себестоимости тепловой и электрической энергии на ТЭЦ"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"Расчет себестоимости тепловой и электрической энергии на КЭС"</w:t>
            </w: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+</w:t>
            </w: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3 ОЦЕНКА ЗНАНИЙ ОБУЧАЮЩЕГОСЯ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</w:t>
      </w:r>
      <w:r>
        <w:lastRenderedPageBreak/>
        <w:t>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B7BDD" w:rsidRDefault="001B7BD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1B7BDD">
        <w:trPr>
          <w:tblHeader/>
        </w:trPr>
        <w:tc>
          <w:tcPr>
            <w:tcW w:w="500" w:type="pct"/>
          </w:tcPr>
          <w:p w:rsidR="001B7BDD" w:rsidRDefault="00B55ED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1B7BDD" w:rsidRDefault="00B55ED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B7BDD" w:rsidRDefault="00B55EDF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B7BDD" w:rsidRDefault="00B55EDF">
            <w:pPr>
              <w:pStyle w:val="a3"/>
              <w:jc w:val="center"/>
            </w:pPr>
            <w:r>
              <w:t>Итого</w:t>
            </w:r>
          </w:p>
        </w:tc>
      </w:tr>
      <w:tr w:rsidR="001B7BDD"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№1 "Потребление и производство электрической энергии и теплоты, типы ТЭС"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0-100</w:t>
            </w: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№2 "Основное оборудование ТЭС"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"Понятие о теплофикации."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"Показатели режимов работы электрических станции (ТЭС, АЭС)"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№3 "Промежуточный перегрев пара."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№4 "Регенеративный подогрев питательной воды"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"Тепловая экономичность и технико-экономические показатели электрических станций (ТЭС, АЭС)"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"Конденсационные электростанций (КЭС)"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Рубежный контроль №1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№1 "Теплоэлектроцентрали (ТЭЦ)"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0-100</w:t>
            </w: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№1 "Потери пара и конденсата и их восполнение"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№2 "Термическая деаэрация питательной воды"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№2 "Атомные электростанции (АЭС)"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№3 "Отпуск теплоты от ТЭЦ"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СРС №4 "Принципиальная тепловая схема ТЭС"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№3 "Расчет себестоимости тепловой и электрической энергии на ТЭЦ"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Рубежный контроль №2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1B7BDD"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  <w:tc>
          <w:tcPr>
            <w:tcW w:w="0" w:type="auto"/>
          </w:tcPr>
          <w:p w:rsidR="001B7BDD" w:rsidRDefault="00B55EDF">
            <w:pPr>
              <w:pStyle w:val="a3"/>
            </w:pPr>
            <w:r>
              <w:t>Практическая работа №4 "Расчет себестоимости тепловой и электрической энергии на КЭС"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  <w:jc w:val="center"/>
            </w:pPr>
          </w:p>
        </w:tc>
      </w:tr>
      <w:tr w:rsidR="000C0775" w:rsidTr="000C0775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B7BDD" w:rsidRDefault="00B55EDF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0-100</w:t>
            </w: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B7BDD" w:rsidRDefault="00B55EDF">
      <w:pPr>
        <w:pStyle w:val="a3"/>
        <w:ind w:firstLine="567"/>
      </w:pPr>
      <w:r>
        <w:t>- 40% результата, полученного на экзамене;</w:t>
      </w:r>
    </w:p>
    <w:p w:rsidR="001B7BDD" w:rsidRDefault="00B55EDF">
      <w:pPr>
        <w:pStyle w:val="a3"/>
        <w:ind w:firstLine="567"/>
      </w:pPr>
      <w:r>
        <w:lastRenderedPageBreak/>
        <w:t>- 60% результатов текущей успеваемости.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Формула подсчета итоговой оценки:</w:t>
      </w:r>
    </w:p>
    <w:p w:rsidR="001B7BDD" w:rsidRDefault="001B7BDD">
      <w:pPr>
        <w:pStyle w:val="a3"/>
      </w:pPr>
    </w:p>
    <w:p w:rsidR="001B7BDD" w:rsidRDefault="00B55ED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B7BDD">
        <w:trPr>
          <w:tblHeader/>
        </w:trPr>
        <w:tc>
          <w:tcPr>
            <w:tcW w:w="600" w:type="pct"/>
          </w:tcPr>
          <w:p w:rsidR="001B7BDD" w:rsidRDefault="00B55ED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B7BDD" w:rsidRDefault="00B55ED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B7BDD" w:rsidRDefault="00B55ED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B7BDD" w:rsidRDefault="00B55EDF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Критерий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</w:t>
            </w:r>
            <w:r>
              <w:lastRenderedPageBreak/>
              <w:t>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B7BDD" w:rsidRDefault="00B55EDF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B7BDD"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B7BDD" w:rsidRDefault="00B55ED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  <w:tc>
          <w:tcPr>
            <w:tcW w:w="0" w:type="auto"/>
            <w:vMerge/>
          </w:tcPr>
          <w:p w:rsidR="001B7BDD" w:rsidRDefault="001B7BDD">
            <w:pPr>
              <w:pStyle w:val="a3"/>
            </w:pPr>
          </w:p>
        </w:tc>
      </w:tr>
    </w:tbl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4 ПОЛИТИКА ДИСЦИПЛИНЫ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Обучающийся обязан:</w:t>
      </w:r>
    </w:p>
    <w:p w:rsidR="001B7BDD" w:rsidRDefault="00B55EDF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ВКГТУ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5.1 Основная литература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t>1. Буров В.Д., Дорохов Е.В., Елизаров Д.П. и др. Тепловые электрические станции. – М.; Издательский дом МЭИ, 2009.</w:t>
      </w:r>
    </w:p>
    <w:p w:rsidR="001B7BDD" w:rsidRDefault="00B55EDF">
      <w:pPr>
        <w:pStyle w:val="a3"/>
        <w:ind w:firstLine="567"/>
      </w:pPr>
      <w:r>
        <w:t>2. Стерман Л.С., Лавыгин В.М., Тишин С.Г. Тепловые и атомные электростанции. – М.: Издательский дом МЭИ, 2010.</w:t>
      </w:r>
    </w:p>
    <w:p w:rsidR="001B7BDD" w:rsidRDefault="00B55EDF">
      <w:pPr>
        <w:pStyle w:val="a3"/>
        <w:ind w:firstLine="567"/>
      </w:pPr>
      <w:r>
        <w:t>3. Федорович Л.А., Рыков А.П. Методика выбора тепломеханического оборудования ТЭС – М.: Издательский дом МЭИ, 2007.</w:t>
      </w:r>
    </w:p>
    <w:p w:rsidR="001B7BDD" w:rsidRDefault="001B7BDD">
      <w:pPr>
        <w:pStyle w:val="a3"/>
      </w:pPr>
    </w:p>
    <w:p w:rsidR="001B7BDD" w:rsidRDefault="00B55EDF">
      <w:pPr>
        <w:pStyle w:val="a3"/>
        <w:jc w:val="center"/>
      </w:pPr>
      <w:r>
        <w:rPr>
          <w:b/>
        </w:rPr>
        <w:t>5.2 Дополнительная литература</w:t>
      </w:r>
    </w:p>
    <w:p w:rsidR="001B7BDD" w:rsidRDefault="001B7BDD">
      <w:pPr>
        <w:pStyle w:val="a3"/>
      </w:pPr>
    </w:p>
    <w:p w:rsidR="001B7BDD" w:rsidRDefault="00B55EDF">
      <w:pPr>
        <w:pStyle w:val="a3"/>
        <w:ind w:firstLine="567"/>
      </w:pPr>
      <w:r>
        <w:lastRenderedPageBreak/>
        <w:t>1. Жидких В.Ф., Лавыгин В.М., Тимошенко Н.И., Тишин С.Г., под. ред. Елизарова Д.П. Сборник задач по тепловым и атомным электростанциям – М.: Издательский дом МЭИ, 2006.</w:t>
      </w:r>
    </w:p>
    <w:p w:rsidR="001B7BDD" w:rsidRDefault="00B55EDF">
      <w:pPr>
        <w:pStyle w:val="a3"/>
        <w:ind w:firstLine="567"/>
      </w:pPr>
      <w:r>
        <w:t>2. Быстрицкий Г.Ф. Энергосиловое оборудование промышленных предприятий. – М.: Энергоиздат, 2003.</w:t>
      </w:r>
    </w:p>
    <w:p w:rsidR="001B7BDD" w:rsidRDefault="00B55EDF">
      <w:pPr>
        <w:pStyle w:val="a3"/>
        <w:ind w:firstLine="567"/>
      </w:pPr>
      <w:r>
        <w:t>3. Баженов М.И., Богородский А.С. Сборник задач по курсу «Промышленные тепловые электростанции». – М.: Энергоатомиздат, 1990.</w:t>
      </w:r>
    </w:p>
    <w:sectPr w:rsidR="001B7BDD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7E3" w:rsidRDefault="006047E3">
      <w:pPr>
        <w:spacing w:after="0" w:line="240" w:lineRule="auto"/>
      </w:pPr>
      <w:r>
        <w:separator/>
      </w:r>
    </w:p>
  </w:endnote>
  <w:endnote w:type="continuationSeparator" w:id="0">
    <w:p w:rsidR="006047E3" w:rsidRDefault="00604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7E3" w:rsidRDefault="006047E3">
      <w:pPr>
        <w:spacing w:after="0" w:line="240" w:lineRule="auto"/>
      </w:pPr>
      <w:r>
        <w:separator/>
      </w:r>
    </w:p>
  </w:footnote>
  <w:footnote w:type="continuationSeparator" w:id="0">
    <w:p w:rsidR="006047E3" w:rsidRDefault="00604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B7BD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B7BDD" w:rsidRDefault="00B55ED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B7BDD" w:rsidRDefault="00B55ED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B7BDD" w:rsidRDefault="00B55ED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CD489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CD4891">
            <w:rPr>
              <w:noProof/>
            </w:rPr>
            <w:t>15</w:t>
          </w:r>
          <w:r>
            <w:fldChar w:fldCharType="end"/>
          </w:r>
        </w:p>
      </w:tc>
    </w:tr>
    <w:tr w:rsidR="001B7BDD">
      <w:trPr>
        <w:cantSplit/>
        <w:trHeight w:val="310"/>
      </w:trPr>
      <w:tc>
        <w:tcPr>
          <w:tcW w:w="1129" w:type="dxa"/>
          <w:vMerge/>
        </w:tcPr>
        <w:p w:rsidR="001B7BDD" w:rsidRDefault="001B7BDD">
          <w:pPr>
            <w:pStyle w:val="a3"/>
          </w:pPr>
        </w:p>
      </w:tc>
      <w:tc>
        <w:tcPr>
          <w:tcW w:w="1921" w:type="dxa"/>
          <w:vAlign w:val="center"/>
        </w:tcPr>
        <w:p w:rsidR="001B7BDD" w:rsidRDefault="00B55ED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B7BDD" w:rsidRDefault="00B55EDF">
          <w:pPr>
            <w:pStyle w:val="a5"/>
          </w:pPr>
          <w:r>
            <w:t>И-НАО "ВКТУ" 026-II-2021</w:t>
          </w:r>
        </w:p>
        <w:p w:rsidR="001B7BDD" w:rsidRDefault="00B55EDF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B7BDD" w:rsidRDefault="001B7BDD">
          <w:pPr>
            <w:pStyle w:val="a3"/>
          </w:pPr>
        </w:p>
      </w:tc>
    </w:tr>
  </w:tbl>
  <w:p w:rsidR="001B7BDD" w:rsidRDefault="001B7BD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DD"/>
    <w:rsid w:val="000C0775"/>
    <w:rsid w:val="001B7BDD"/>
    <w:rsid w:val="00222C46"/>
    <w:rsid w:val="006047E3"/>
    <w:rsid w:val="00B55EDF"/>
    <w:rsid w:val="00CD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C0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07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C0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07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2958</Words>
  <Characters>16866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2022-09-19T05:08:00Z</dcterms:created>
  <dcterms:modified xsi:type="dcterms:W3CDTF">2022-09-19T05:08:00Z</dcterms:modified>
</cp:coreProperties>
</file>